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r>
        <w:rPr>
          <w:b w:val="0"/>
          <w:color w:val="auto"/>
        </w:rPr>
        <w:t>Lesson i</w:t>
      </w:r>
      <w:r w:rsidRPr="00341D9F">
        <w:rPr>
          <w:b w:val="0"/>
          <w:color w:val="auto"/>
        </w:rPr>
        <w:t>n Public Speaking</w:t>
      </w:r>
    </w:p>
    <w:p w:rsidR="00341D9F" w:rsidRDefault="00341D9F" w:rsidP="00341D9F">
      <w:pPr>
        <w:spacing w:line="480" w:lineRule="auto"/>
        <w:jc w:val="center"/>
        <w:rPr>
          <w:b w:val="0"/>
          <w:color w:val="auto"/>
        </w:rPr>
      </w:pPr>
      <w:r>
        <w:rPr>
          <w:b w:val="0"/>
          <w:color w:val="auto"/>
        </w:rPr>
        <w:t>Name:</w:t>
      </w:r>
    </w:p>
    <w:p w:rsidR="00341D9F" w:rsidRDefault="00341D9F" w:rsidP="00341D9F">
      <w:pPr>
        <w:spacing w:line="480" w:lineRule="auto"/>
        <w:jc w:val="center"/>
        <w:rPr>
          <w:b w:val="0"/>
          <w:color w:val="auto"/>
        </w:rPr>
      </w:pPr>
      <w:r>
        <w:rPr>
          <w:b w:val="0"/>
          <w:color w:val="auto"/>
        </w:rPr>
        <w:t>Tutor:</w:t>
      </w:r>
    </w:p>
    <w:p w:rsidR="00341D9F" w:rsidRDefault="00341D9F" w:rsidP="00341D9F">
      <w:pPr>
        <w:spacing w:line="480" w:lineRule="auto"/>
        <w:jc w:val="center"/>
        <w:rPr>
          <w:b w:val="0"/>
          <w:color w:val="auto"/>
        </w:rPr>
      </w:pPr>
      <w:r>
        <w:rPr>
          <w:b w:val="0"/>
          <w:color w:val="auto"/>
        </w:rPr>
        <w:t>Institution:</w:t>
      </w: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Default="00341D9F" w:rsidP="00341D9F">
      <w:pPr>
        <w:spacing w:line="480" w:lineRule="auto"/>
        <w:jc w:val="center"/>
        <w:rPr>
          <w:b w:val="0"/>
          <w:color w:val="auto"/>
        </w:rPr>
      </w:pPr>
    </w:p>
    <w:p w:rsidR="00341D9F" w:rsidRPr="00341D9F" w:rsidRDefault="00341D9F" w:rsidP="00341D9F">
      <w:pPr>
        <w:spacing w:line="480" w:lineRule="auto"/>
        <w:jc w:val="center"/>
        <w:rPr>
          <w:b w:val="0"/>
          <w:color w:val="auto"/>
        </w:rPr>
      </w:pPr>
    </w:p>
    <w:p w:rsidR="00341D9F" w:rsidRPr="00341D9F" w:rsidRDefault="00341D9F" w:rsidP="00341D9F">
      <w:pPr>
        <w:spacing w:line="480" w:lineRule="auto"/>
        <w:jc w:val="both"/>
        <w:rPr>
          <w:b w:val="0"/>
          <w:color w:val="auto"/>
        </w:rPr>
      </w:pPr>
      <w:r w:rsidRPr="00341D9F">
        <w:rPr>
          <w:b w:val="0"/>
          <w:color w:val="auto"/>
        </w:rPr>
        <w:lastRenderedPageBreak/>
        <w:t xml:space="preserve"> B</w:t>
      </w:r>
      <w:r w:rsidRPr="00341D9F">
        <w:rPr>
          <w:b w:val="0"/>
          <w:color w:val="auto"/>
        </w:rPr>
        <w:t xml:space="preserve">iographical </w:t>
      </w:r>
      <w:r w:rsidRPr="00341D9F">
        <w:rPr>
          <w:b w:val="0"/>
          <w:color w:val="auto"/>
        </w:rPr>
        <w:t>I</w:t>
      </w:r>
      <w:r w:rsidRPr="00341D9F">
        <w:rPr>
          <w:b w:val="0"/>
          <w:color w:val="auto"/>
        </w:rPr>
        <w:t xml:space="preserve">nformation </w:t>
      </w:r>
    </w:p>
    <w:p w:rsidR="00341D9F" w:rsidRPr="00341D9F" w:rsidRDefault="00341D9F" w:rsidP="00341D9F">
      <w:pPr>
        <w:spacing w:line="480" w:lineRule="auto"/>
        <w:ind w:firstLine="720"/>
        <w:jc w:val="both"/>
        <w:rPr>
          <w:b w:val="0"/>
          <w:color w:val="auto"/>
        </w:rPr>
      </w:pPr>
      <w:r w:rsidRPr="00341D9F">
        <w:rPr>
          <w:b w:val="0"/>
          <w:color w:val="auto"/>
        </w:rPr>
        <w:t xml:space="preserve">Sojourner Truth was born into slavery in 1797 as Isabella </w:t>
      </w:r>
      <w:proofErr w:type="spellStart"/>
      <w:r w:rsidRPr="00341D9F">
        <w:rPr>
          <w:b w:val="0"/>
          <w:color w:val="auto"/>
        </w:rPr>
        <w:t>Baumfree</w:t>
      </w:r>
      <w:proofErr w:type="spellEnd"/>
      <w:r w:rsidRPr="00341D9F">
        <w:rPr>
          <w:b w:val="0"/>
          <w:color w:val="auto"/>
        </w:rPr>
        <w:t xml:space="preserve">. She later changed her name from Isabella </w:t>
      </w:r>
      <w:proofErr w:type="spellStart"/>
      <w:r w:rsidRPr="00341D9F">
        <w:rPr>
          <w:b w:val="0"/>
          <w:color w:val="auto"/>
        </w:rPr>
        <w:t>Baumfree</w:t>
      </w:r>
      <w:proofErr w:type="spellEnd"/>
      <w:r w:rsidRPr="00341D9F">
        <w:rPr>
          <w:b w:val="0"/>
          <w:color w:val="auto"/>
        </w:rPr>
        <w:t xml:space="preserve"> to Sojourner Truth. She became a strong advocate for the rights of human and especially women. Her childhood she spent being a slave to Colonel Johannes who was a Dutch American. Just like other slaves, she also experienced the miseries of slavery in the first-hand experience. She was ill-treated, beaten and sold off while young. In 1815, she fell in love with a fellow slave named Robert though there were forced to be separate by Robert's master. She got forced to marry a fellow slave man by the name Thomas with whom they got five kids with him. In 1827, Sojourner's masters failed to heed to the promise he had given to Sojourner of anti-slavery law. </w:t>
      </w:r>
    </w:p>
    <w:p w:rsidR="00341D9F" w:rsidRPr="00341D9F" w:rsidRDefault="00341D9F" w:rsidP="00341D9F">
      <w:pPr>
        <w:spacing w:line="480" w:lineRule="auto"/>
        <w:ind w:firstLine="720"/>
        <w:jc w:val="both"/>
        <w:rPr>
          <w:b w:val="0"/>
          <w:color w:val="auto"/>
        </w:rPr>
      </w:pPr>
      <w:r w:rsidRPr="00341D9F">
        <w:rPr>
          <w:b w:val="0"/>
          <w:color w:val="auto"/>
        </w:rPr>
        <w:t>She then ran away but informed her masters that she didn't run off instead, she was walked away by daylight. She went through a religious conversation in 1843 she becomes an itinerant preacher. This was when she became involved in the movement of antislavery in 1851. It was in this year that Sojourner where she delivered one of her famous women rights speeches and abolished in the history of Am</w:t>
      </w:r>
      <w:r w:rsidRPr="00341D9F">
        <w:rPr>
          <w:b w:val="0"/>
          <w:color w:val="auto"/>
        </w:rPr>
        <w:t xml:space="preserve">erica. She wrote her speech of </w:t>
      </w:r>
      <w:proofErr w:type="spellStart"/>
      <w:proofErr w:type="gramStart"/>
      <w:r w:rsidRPr="00341D9F">
        <w:rPr>
          <w:b w:val="0"/>
          <w:i/>
          <w:color w:val="auto"/>
        </w:rPr>
        <w:t>Ain</w:t>
      </w:r>
      <w:r w:rsidRPr="00341D9F">
        <w:rPr>
          <w:b w:val="0"/>
          <w:i/>
          <w:color w:val="auto"/>
        </w:rPr>
        <w:t>’</w:t>
      </w:r>
      <w:r w:rsidRPr="00341D9F">
        <w:rPr>
          <w:b w:val="0"/>
          <w:i/>
          <w:color w:val="auto"/>
        </w:rPr>
        <w:t>t</w:t>
      </w:r>
      <w:proofErr w:type="spellEnd"/>
      <w:proofErr w:type="gramEnd"/>
      <w:r w:rsidRPr="00341D9F">
        <w:rPr>
          <w:b w:val="0"/>
          <w:i/>
          <w:color w:val="auto"/>
        </w:rPr>
        <w:t xml:space="preserve"> I a woman</w:t>
      </w:r>
      <w:r w:rsidRPr="00341D9F">
        <w:rPr>
          <w:b w:val="0"/>
          <w:i/>
          <w:color w:val="auto"/>
        </w:rPr>
        <w:t>,</w:t>
      </w:r>
      <w:r w:rsidRPr="00341D9F">
        <w:rPr>
          <w:b w:val="0"/>
          <w:color w:val="auto"/>
        </w:rPr>
        <w:t xml:space="preserve"> w</w:t>
      </w:r>
      <w:r w:rsidRPr="00341D9F">
        <w:rPr>
          <w:b w:val="0"/>
          <w:color w:val="auto"/>
        </w:rPr>
        <w:t xml:space="preserve">here she focuses on the rights of African American woman </w:t>
      </w:r>
      <w:r w:rsidRPr="00341D9F">
        <w:rPr>
          <w:b w:val="0"/>
          <w:color w:val="auto"/>
        </w:rPr>
        <w:t>during</w:t>
      </w:r>
      <w:r w:rsidRPr="00341D9F">
        <w:rPr>
          <w:b w:val="0"/>
          <w:color w:val="auto"/>
        </w:rPr>
        <w:t xml:space="preserve"> the Civil war. She then died while fighting for the rights in 1883.</w:t>
      </w:r>
    </w:p>
    <w:p w:rsidR="00341D9F" w:rsidRPr="00341D9F" w:rsidRDefault="00341D9F" w:rsidP="00341D9F">
      <w:pPr>
        <w:spacing w:line="480" w:lineRule="auto"/>
        <w:jc w:val="both"/>
        <w:rPr>
          <w:b w:val="0"/>
          <w:color w:val="auto"/>
        </w:rPr>
      </w:pPr>
      <w:r w:rsidRPr="00341D9F">
        <w:rPr>
          <w:b w:val="0"/>
          <w:color w:val="auto"/>
        </w:rPr>
        <w:t xml:space="preserve">In her speech, she emphasizes how she can survive without a man since a woman is perceived to be weak, dependent and delicate and always waiting for a man's help in almost everything. She does a lot </w:t>
      </w:r>
      <w:r w:rsidRPr="00341D9F">
        <w:rPr>
          <w:b w:val="0"/>
          <w:color w:val="auto"/>
        </w:rPr>
        <w:t>o</w:t>
      </w:r>
      <w:r w:rsidRPr="00341D9F">
        <w:rPr>
          <w:b w:val="0"/>
          <w:color w:val="auto"/>
        </w:rPr>
        <w:t xml:space="preserve">f thing people wouldn't think a woman would, bear all the pain and struggles woman perceived cannot survive. She says </w:t>
      </w:r>
      <w:r w:rsidRPr="00341D9F">
        <w:rPr>
          <w:b w:val="0"/>
          <w:i/>
          <w:color w:val="auto"/>
        </w:rPr>
        <w:t xml:space="preserve">‘That man over there says that women need to be helped into carriages, and lifted over ditches, and to have the best place everywhere. Nobody ever helps me </w:t>
      </w:r>
      <w:r w:rsidRPr="00341D9F">
        <w:rPr>
          <w:b w:val="0"/>
          <w:i/>
          <w:color w:val="auto"/>
        </w:rPr>
        <w:lastRenderedPageBreak/>
        <w:t xml:space="preserve">into carriages, or over mud-puddles, or gives me any best place! And </w:t>
      </w:r>
      <w:proofErr w:type="spellStart"/>
      <w:r w:rsidRPr="00341D9F">
        <w:rPr>
          <w:b w:val="0"/>
          <w:i/>
          <w:color w:val="auto"/>
        </w:rPr>
        <w:t>ain't</w:t>
      </w:r>
      <w:proofErr w:type="spellEnd"/>
      <w:r w:rsidRPr="00341D9F">
        <w:rPr>
          <w:b w:val="0"/>
          <w:i/>
          <w:color w:val="auto"/>
        </w:rPr>
        <w:t xml:space="preserve"> I a woman? Look at me! Look at my arm! I have plowed and planted and gathered into barns, and no man could head me! And </w:t>
      </w:r>
      <w:proofErr w:type="spellStart"/>
      <w:r w:rsidRPr="00341D9F">
        <w:rPr>
          <w:b w:val="0"/>
          <w:i/>
          <w:color w:val="auto"/>
        </w:rPr>
        <w:t>ain't</w:t>
      </w:r>
      <w:proofErr w:type="spellEnd"/>
      <w:r w:rsidRPr="00341D9F">
        <w:rPr>
          <w:b w:val="0"/>
          <w:i/>
          <w:color w:val="auto"/>
        </w:rPr>
        <w:t xml:space="preserve"> I a woman? I could work as much and eat as much as a man - when I could get it - and bear the lash as well! And </w:t>
      </w:r>
      <w:proofErr w:type="spellStart"/>
      <w:r w:rsidRPr="00341D9F">
        <w:rPr>
          <w:b w:val="0"/>
          <w:i/>
          <w:color w:val="auto"/>
        </w:rPr>
        <w:t>ain't</w:t>
      </w:r>
      <w:proofErr w:type="spellEnd"/>
      <w:r w:rsidRPr="00341D9F">
        <w:rPr>
          <w:b w:val="0"/>
          <w:i/>
          <w:color w:val="auto"/>
        </w:rPr>
        <w:t xml:space="preserve"> I a woman? I have borne thirteen children and seen most all sold off to slavery, and when I cried out with my mother's grief, none but Jesus heard me! And </w:t>
      </w:r>
      <w:proofErr w:type="spellStart"/>
      <w:r w:rsidRPr="00341D9F">
        <w:rPr>
          <w:b w:val="0"/>
          <w:i/>
          <w:color w:val="auto"/>
        </w:rPr>
        <w:t>ain't</w:t>
      </w:r>
      <w:proofErr w:type="spellEnd"/>
      <w:r w:rsidRPr="00341D9F">
        <w:rPr>
          <w:b w:val="0"/>
          <w:i/>
          <w:color w:val="auto"/>
        </w:rPr>
        <w:t xml:space="preserve"> I a woman</w:t>
      </w:r>
      <w:r w:rsidRPr="00341D9F">
        <w:rPr>
          <w:b w:val="0"/>
          <w:color w:val="auto"/>
        </w:rPr>
        <w:t>?'</w:t>
      </w:r>
    </w:p>
    <w:p w:rsidR="00341D9F" w:rsidRPr="00341D9F" w:rsidRDefault="00341D9F" w:rsidP="00341D9F">
      <w:pPr>
        <w:spacing w:line="480" w:lineRule="auto"/>
        <w:ind w:firstLine="720"/>
        <w:jc w:val="both"/>
        <w:rPr>
          <w:b w:val="0"/>
          <w:color w:val="auto"/>
        </w:rPr>
      </w:pPr>
      <w:r w:rsidRPr="00341D9F">
        <w:rPr>
          <w:b w:val="0"/>
          <w:color w:val="auto"/>
        </w:rPr>
        <w:t xml:space="preserve">Angelina Grimke Weld was born and raised on a slave-owning plantation in Carolina she grew up to become an abolitionist, speaker, and writer. She is an activist of women rights movements. She and Sarah Moore Grimke-her sister was part </w:t>
      </w:r>
      <w:proofErr w:type="spellStart"/>
      <w:r w:rsidRPr="00341D9F">
        <w:rPr>
          <w:b w:val="0"/>
          <w:color w:val="auto"/>
        </w:rPr>
        <w:t>o</w:t>
      </w:r>
      <w:proofErr w:type="spellEnd"/>
      <w:r w:rsidRPr="00341D9F">
        <w:rPr>
          <w:b w:val="0"/>
          <w:color w:val="auto"/>
        </w:rPr>
        <w:t xml:space="preserve"> the first women who spoke publicly about defying gender norms, speak against slavery and risking violence. Their mission was to promote gender and ratio equality. </w:t>
      </w:r>
    </w:p>
    <w:p w:rsidR="00341D9F" w:rsidRPr="00341D9F" w:rsidRDefault="00341D9F" w:rsidP="00341D9F">
      <w:pPr>
        <w:spacing w:line="480" w:lineRule="auto"/>
        <w:ind w:firstLine="720"/>
        <w:jc w:val="both"/>
        <w:rPr>
          <w:b w:val="0"/>
          <w:color w:val="auto"/>
        </w:rPr>
      </w:pPr>
      <w:r w:rsidRPr="00341D9F">
        <w:rPr>
          <w:b w:val="0"/>
          <w:color w:val="auto"/>
        </w:rPr>
        <w:t xml:space="preserve">The family had owned a plantation in South Carolina with numerous slaves which </w:t>
      </w:r>
      <w:proofErr w:type="gramStart"/>
      <w:r w:rsidRPr="00341D9F">
        <w:rPr>
          <w:b w:val="0"/>
          <w:color w:val="auto"/>
        </w:rPr>
        <w:t>was</w:t>
      </w:r>
      <w:proofErr w:type="gramEnd"/>
      <w:r w:rsidRPr="00341D9F">
        <w:rPr>
          <w:b w:val="0"/>
          <w:color w:val="auto"/>
        </w:rPr>
        <w:t xml:space="preserve"> believed that women should never subordinate men. As a result, her father did not educate all his daughters through the sons shared their knowledge and lesson to their fellow sisters. She grew up witnessing the crudities of slavery which developed her sense of mission and shaped her life in general. She took the initiative to teach the slaves how to read and encouraged them to hold prayer meetings. She then persuaded the family to abandon slavery to no success. Still in pursuit to end slavery, she converted from Episcopal religion to Quakerism religion which joined efforts to end slavery. In 1829, she was a member of female anti-slavery society her paper, the Liberator was printed without her consent and where she published a pamphlet of An Appeal to Christian Women if the South.</w:t>
      </w:r>
    </w:p>
    <w:p w:rsidR="00341D9F" w:rsidRPr="00341D9F" w:rsidRDefault="00341D9F" w:rsidP="00341D9F">
      <w:pPr>
        <w:spacing w:line="480" w:lineRule="auto"/>
        <w:ind w:firstLine="720"/>
        <w:jc w:val="both"/>
        <w:rPr>
          <w:b w:val="0"/>
          <w:color w:val="auto"/>
        </w:rPr>
      </w:pPr>
      <w:r w:rsidRPr="00341D9F">
        <w:rPr>
          <w:b w:val="0"/>
          <w:color w:val="auto"/>
        </w:rPr>
        <w:lastRenderedPageBreak/>
        <w:t xml:space="preserve">In summary, the obstacles faced by Sojourner was that she was the only woman who came out and ready to fight for the rights of an African American woman. On the other hand, the limitation faced by Angelina Grimke had to stand against her parents and hold an independent belief of fighting against slavery. However, both Angelina Grimke and Sojourner were full of confidence and believed in their content first before addressing the audience. From these two women, I learned that no matter the challenges, do not just conform to the norms that feels to you are wrong and feels unfair. Also, follow your guts on what you believe in no matter what. </w:t>
      </w:r>
    </w:p>
    <w:p w:rsidR="00692841" w:rsidRDefault="00341D9F" w:rsidP="00341D9F">
      <w:pPr>
        <w:spacing w:line="480" w:lineRule="auto"/>
        <w:jc w:val="both"/>
        <w:rPr>
          <w:b w:val="0"/>
          <w:color w:val="auto"/>
        </w:rPr>
      </w:pPr>
      <w:r w:rsidRPr="00341D9F">
        <w:rPr>
          <w:b w:val="0"/>
          <w:color w:val="auto"/>
        </w:rPr>
        <w:t xml:space="preserve"> </w:t>
      </w:r>
      <w:r w:rsidR="00D5177C" w:rsidRPr="00341D9F">
        <w:rPr>
          <w:b w:val="0"/>
          <w:color w:val="auto"/>
        </w:rPr>
        <w:t xml:space="preserve"> </w:t>
      </w: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bookmarkStart w:id="0" w:name="_GoBack"/>
      <w:bookmarkEnd w:id="0"/>
    </w:p>
    <w:p w:rsidR="00341D9F" w:rsidRDefault="00341D9F" w:rsidP="00341D9F">
      <w:pPr>
        <w:spacing w:line="480" w:lineRule="auto"/>
        <w:jc w:val="both"/>
        <w:rPr>
          <w:b w:val="0"/>
          <w:color w:val="auto"/>
        </w:rPr>
      </w:pPr>
    </w:p>
    <w:p w:rsidR="00341D9F" w:rsidRDefault="00341D9F" w:rsidP="00341D9F">
      <w:pPr>
        <w:spacing w:line="480" w:lineRule="auto"/>
        <w:jc w:val="both"/>
        <w:rPr>
          <w:b w:val="0"/>
          <w:color w:val="auto"/>
        </w:rPr>
      </w:pPr>
      <w:r>
        <w:rPr>
          <w:b w:val="0"/>
          <w:color w:val="auto"/>
        </w:rPr>
        <w:lastRenderedPageBreak/>
        <w:t>References</w:t>
      </w:r>
    </w:p>
    <w:p w:rsidR="00341D9F" w:rsidRDefault="00341D9F" w:rsidP="00341D9F">
      <w:pPr>
        <w:spacing w:line="480" w:lineRule="auto"/>
        <w:jc w:val="both"/>
        <w:rPr>
          <w:b w:val="0"/>
          <w:color w:val="auto"/>
        </w:rPr>
      </w:pPr>
      <w:hyperlink r:id="rId7" w:history="1">
        <w:r w:rsidRPr="002639F3">
          <w:rPr>
            <w:rStyle w:val="Hyperlink"/>
            <w:b w:val="0"/>
          </w:rPr>
          <w:t>https://www.nps.gov/articles/sojourner-truth.htm</w:t>
        </w:r>
      </w:hyperlink>
    </w:p>
    <w:p w:rsidR="00341D9F" w:rsidRDefault="00341D9F" w:rsidP="00341D9F">
      <w:pPr>
        <w:spacing w:line="480" w:lineRule="auto"/>
        <w:jc w:val="both"/>
        <w:rPr>
          <w:b w:val="0"/>
          <w:color w:val="auto"/>
        </w:rPr>
      </w:pPr>
      <w:hyperlink r:id="rId8" w:history="1">
        <w:r w:rsidRPr="002639F3">
          <w:rPr>
            <w:rStyle w:val="Hyperlink"/>
            <w:b w:val="0"/>
          </w:rPr>
          <w:t>http://eloquentwoman.blogspot.com/2016/09/famous-speech-friday-angelina-grimkes.html%20</w:t>
        </w:r>
      </w:hyperlink>
      <w:r w:rsidRPr="00341D9F">
        <w:rPr>
          <w:b w:val="0"/>
          <w:color w:val="auto"/>
        </w:rPr>
        <w:t>.</w:t>
      </w:r>
    </w:p>
    <w:p w:rsidR="00341D9F" w:rsidRPr="00341D9F" w:rsidRDefault="00341D9F" w:rsidP="00341D9F">
      <w:pPr>
        <w:spacing w:line="480" w:lineRule="auto"/>
        <w:jc w:val="both"/>
        <w:rPr>
          <w:b w:val="0"/>
          <w:color w:val="auto"/>
        </w:rPr>
      </w:pPr>
      <w:r w:rsidRPr="00341D9F">
        <w:rPr>
          <w:b w:val="0"/>
          <w:color w:val="auto"/>
        </w:rPr>
        <w:t>http://www.historyisaweapon.com/defcon1/grimke.html</w:t>
      </w:r>
    </w:p>
    <w:sectPr w:rsidR="00341D9F" w:rsidRPr="00341D9F" w:rsidSect="00341D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E4A" w:rsidRDefault="006B7E4A" w:rsidP="00EB5709">
      <w:pPr>
        <w:spacing w:after="0" w:line="240" w:lineRule="auto"/>
      </w:pPr>
      <w:r>
        <w:separator/>
      </w:r>
    </w:p>
  </w:endnote>
  <w:endnote w:type="continuationSeparator" w:id="0">
    <w:p w:rsidR="006B7E4A" w:rsidRDefault="006B7E4A" w:rsidP="00EB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E4A" w:rsidRDefault="006B7E4A" w:rsidP="00EB5709">
      <w:pPr>
        <w:spacing w:after="0" w:line="240" w:lineRule="auto"/>
      </w:pPr>
      <w:r>
        <w:separator/>
      </w:r>
    </w:p>
  </w:footnote>
  <w:footnote w:type="continuationSeparator" w:id="0">
    <w:p w:rsidR="006B7E4A" w:rsidRDefault="006B7E4A" w:rsidP="00EB57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036729"/>
      <w:docPartObj>
        <w:docPartGallery w:val="Page Numbers (Top of Page)"/>
        <w:docPartUnique/>
      </w:docPartObj>
    </w:sdtPr>
    <w:sdtEndPr>
      <w:rPr>
        <w:noProof/>
      </w:rPr>
    </w:sdtEndPr>
    <w:sdtContent>
      <w:p w:rsidR="00341D9F" w:rsidRPr="00341D9F" w:rsidRDefault="00341D9F" w:rsidP="00341D9F">
        <w:pPr>
          <w:spacing w:line="480" w:lineRule="auto"/>
          <w:rPr>
            <w:b w:val="0"/>
            <w:color w:val="auto"/>
          </w:rPr>
        </w:pPr>
        <w:r>
          <w:rPr>
            <w:b w:val="0"/>
            <w:color w:val="auto"/>
          </w:rPr>
          <w:t>Lesson i</w:t>
        </w:r>
        <w:r w:rsidRPr="00341D9F">
          <w:rPr>
            <w:b w:val="0"/>
            <w:color w:val="auto"/>
          </w:rPr>
          <w:t>n Public Speaking</w:t>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t xml:space="preserve">       </w:t>
        </w:r>
        <w:r>
          <w:rPr>
            <w:b w:val="0"/>
            <w:color w:val="auto"/>
          </w:rPr>
          <w:tab/>
          <w:t xml:space="preserve">          </w:t>
        </w:r>
        <w:r>
          <w:fldChar w:fldCharType="begin"/>
        </w:r>
        <w:r>
          <w:instrText xml:space="preserve"> PAGE   \* MERGEFORMAT </w:instrText>
        </w:r>
        <w:r>
          <w:fldChar w:fldCharType="separate"/>
        </w:r>
        <w:r>
          <w:rPr>
            <w:noProof/>
          </w:rPr>
          <w:t>5</w:t>
        </w:r>
        <w:r>
          <w:rPr>
            <w:noProof/>
          </w:rPr>
          <w:fldChar w:fldCharType="end"/>
        </w:r>
      </w:p>
    </w:sdtContent>
  </w:sdt>
  <w:p w:rsidR="00341D9F" w:rsidRDefault="00341D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D9F" w:rsidRPr="00341D9F" w:rsidRDefault="00341D9F" w:rsidP="00341D9F">
    <w:pPr>
      <w:spacing w:line="480" w:lineRule="auto"/>
      <w:rPr>
        <w:b w:val="0"/>
      </w:rPr>
    </w:pPr>
    <w:r w:rsidRPr="00341D9F">
      <w:rPr>
        <w:b w:val="0"/>
      </w:rPr>
      <w:t xml:space="preserve">Running head: </w:t>
    </w:r>
    <w:r w:rsidRPr="00341D9F">
      <w:rPr>
        <w:b w:val="0"/>
        <w:color w:val="auto"/>
      </w:rPr>
      <w:t>Lesson in Public Speaking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77C"/>
    <w:rsid w:val="001328F0"/>
    <w:rsid w:val="002713E3"/>
    <w:rsid w:val="002919EE"/>
    <w:rsid w:val="002D136A"/>
    <w:rsid w:val="00341D9F"/>
    <w:rsid w:val="005054BA"/>
    <w:rsid w:val="005B723A"/>
    <w:rsid w:val="005C0F94"/>
    <w:rsid w:val="0062061A"/>
    <w:rsid w:val="00692841"/>
    <w:rsid w:val="00693F79"/>
    <w:rsid w:val="006B7E4A"/>
    <w:rsid w:val="007230EA"/>
    <w:rsid w:val="00AA1CE0"/>
    <w:rsid w:val="00CB193D"/>
    <w:rsid w:val="00CC2D77"/>
    <w:rsid w:val="00D5177C"/>
    <w:rsid w:val="00EB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93F79"/>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709"/>
  </w:style>
  <w:style w:type="paragraph" w:styleId="Footer">
    <w:name w:val="footer"/>
    <w:basedOn w:val="Normal"/>
    <w:link w:val="FooterChar"/>
    <w:uiPriority w:val="99"/>
    <w:unhideWhenUsed/>
    <w:rsid w:val="00EB5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709"/>
  </w:style>
  <w:style w:type="character" w:styleId="Strong">
    <w:name w:val="Strong"/>
    <w:basedOn w:val="DefaultParagraphFont"/>
    <w:uiPriority w:val="22"/>
    <w:qFormat/>
    <w:rsid w:val="00693F79"/>
    <w:rPr>
      <w:b w:val="0"/>
      <w:bCs/>
    </w:rPr>
  </w:style>
  <w:style w:type="character" w:styleId="Emphasis">
    <w:name w:val="Emphasis"/>
    <w:basedOn w:val="DefaultParagraphFont"/>
    <w:uiPriority w:val="20"/>
    <w:qFormat/>
    <w:rsid w:val="00693F79"/>
    <w:rPr>
      <w:i/>
      <w:iCs/>
    </w:rPr>
  </w:style>
  <w:style w:type="character" w:customStyle="1" w:styleId="apple-converted-space">
    <w:name w:val="apple-converted-space"/>
    <w:basedOn w:val="DefaultParagraphFont"/>
    <w:rsid w:val="00693F79"/>
  </w:style>
  <w:style w:type="paragraph" w:styleId="NormalWeb">
    <w:name w:val="Normal (Web)"/>
    <w:basedOn w:val="Normal"/>
    <w:uiPriority w:val="99"/>
    <w:semiHidden/>
    <w:unhideWhenUsed/>
    <w:rsid w:val="00693F79"/>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693F79"/>
    <w:rPr>
      <w:color w:val="0000FF"/>
      <w:u w:val="single"/>
    </w:rPr>
  </w:style>
  <w:style w:type="paragraph" w:styleId="BalloonText">
    <w:name w:val="Balloon Text"/>
    <w:basedOn w:val="Normal"/>
    <w:link w:val="BalloonTextChar"/>
    <w:uiPriority w:val="99"/>
    <w:semiHidden/>
    <w:unhideWhenUsed/>
    <w:rsid w:val="00693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F79"/>
    <w:rPr>
      <w:rFonts w:ascii="Tahoma" w:hAnsi="Tahoma" w:cs="Tahoma"/>
      <w:sz w:val="16"/>
      <w:szCs w:val="16"/>
    </w:rPr>
  </w:style>
  <w:style w:type="character" w:customStyle="1" w:styleId="Heading2Char">
    <w:name w:val="Heading 2 Char"/>
    <w:basedOn w:val="DefaultParagraphFont"/>
    <w:link w:val="Heading2"/>
    <w:uiPriority w:val="9"/>
    <w:rsid w:val="00693F79"/>
    <w:rPr>
      <w:rFonts w:eastAsia="Times New Roman"/>
      <w:bCs/>
      <w:color w:val="auto"/>
      <w:kern w:val="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93F79"/>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709"/>
  </w:style>
  <w:style w:type="paragraph" w:styleId="Footer">
    <w:name w:val="footer"/>
    <w:basedOn w:val="Normal"/>
    <w:link w:val="FooterChar"/>
    <w:uiPriority w:val="99"/>
    <w:unhideWhenUsed/>
    <w:rsid w:val="00EB5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709"/>
  </w:style>
  <w:style w:type="character" w:styleId="Strong">
    <w:name w:val="Strong"/>
    <w:basedOn w:val="DefaultParagraphFont"/>
    <w:uiPriority w:val="22"/>
    <w:qFormat/>
    <w:rsid w:val="00693F79"/>
    <w:rPr>
      <w:b w:val="0"/>
      <w:bCs/>
    </w:rPr>
  </w:style>
  <w:style w:type="character" w:styleId="Emphasis">
    <w:name w:val="Emphasis"/>
    <w:basedOn w:val="DefaultParagraphFont"/>
    <w:uiPriority w:val="20"/>
    <w:qFormat/>
    <w:rsid w:val="00693F79"/>
    <w:rPr>
      <w:i/>
      <w:iCs/>
    </w:rPr>
  </w:style>
  <w:style w:type="character" w:customStyle="1" w:styleId="apple-converted-space">
    <w:name w:val="apple-converted-space"/>
    <w:basedOn w:val="DefaultParagraphFont"/>
    <w:rsid w:val="00693F79"/>
  </w:style>
  <w:style w:type="paragraph" w:styleId="NormalWeb">
    <w:name w:val="Normal (Web)"/>
    <w:basedOn w:val="Normal"/>
    <w:uiPriority w:val="99"/>
    <w:semiHidden/>
    <w:unhideWhenUsed/>
    <w:rsid w:val="00693F79"/>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693F79"/>
    <w:rPr>
      <w:color w:val="0000FF"/>
      <w:u w:val="single"/>
    </w:rPr>
  </w:style>
  <w:style w:type="paragraph" w:styleId="BalloonText">
    <w:name w:val="Balloon Text"/>
    <w:basedOn w:val="Normal"/>
    <w:link w:val="BalloonTextChar"/>
    <w:uiPriority w:val="99"/>
    <w:semiHidden/>
    <w:unhideWhenUsed/>
    <w:rsid w:val="00693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F79"/>
    <w:rPr>
      <w:rFonts w:ascii="Tahoma" w:hAnsi="Tahoma" w:cs="Tahoma"/>
      <w:sz w:val="16"/>
      <w:szCs w:val="16"/>
    </w:rPr>
  </w:style>
  <w:style w:type="character" w:customStyle="1" w:styleId="Heading2Char">
    <w:name w:val="Heading 2 Char"/>
    <w:basedOn w:val="DefaultParagraphFont"/>
    <w:link w:val="Heading2"/>
    <w:uiPriority w:val="9"/>
    <w:rsid w:val="00693F79"/>
    <w:rPr>
      <w:rFonts w:eastAsia="Times New Roman"/>
      <w:bCs/>
      <w:color w:val="auto"/>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0391">
      <w:bodyDiv w:val="1"/>
      <w:marLeft w:val="0"/>
      <w:marRight w:val="0"/>
      <w:marTop w:val="0"/>
      <w:marBottom w:val="0"/>
      <w:divBdr>
        <w:top w:val="none" w:sz="0" w:space="0" w:color="auto"/>
        <w:left w:val="none" w:sz="0" w:space="0" w:color="auto"/>
        <w:bottom w:val="none" w:sz="0" w:space="0" w:color="auto"/>
        <w:right w:val="none" w:sz="0" w:space="0" w:color="auto"/>
      </w:divBdr>
      <w:divsChild>
        <w:div w:id="363559714">
          <w:marLeft w:val="600"/>
          <w:marRight w:val="0"/>
          <w:marTop w:val="0"/>
          <w:marBottom w:val="0"/>
          <w:divBdr>
            <w:top w:val="none" w:sz="0" w:space="0" w:color="auto"/>
            <w:left w:val="none" w:sz="0" w:space="0" w:color="auto"/>
            <w:bottom w:val="none" w:sz="0" w:space="0" w:color="auto"/>
            <w:right w:val="none" w:sz="0" w:space="0" w:color="auto"/>
          </w:divBdr>
        </w:div>
      </w:divsChild>
    </w:div>
    <w:div w:id="575818935">
      <w:bodyDiv w:val="1"/>
      <w:marLeft w:val="0"/>
      <w:marRight w:val="0"/>
      <w:marTop w:val="0"/>
      <w:marBottom w:val="0"/>
      <w:divBdr>
        <w:top w:val="none" w:sz="0" w:space="0" w:color="auto"/>
        <w:left w:val="none" w:sz="0" w:space="0" w:color="auto"/>
        <w:bottom w:val="none" w:sz="0" w:space="0" w:color="auto"/>
        <w:right w:val="none" w:sz="0" w:space="0" w:color="auto"/>
      </w:divBdr>
    </w:div>
    <w:div w:id="919752517">
      <w:bodyDiv w:val="1"/>
      <w:marLeft w:val="0"/>
      <w:marRight w:val="0"/>
      <w:marTop w:val="0"/>
      <w:marBottom w:val="0"/>
      <w:divBdr>
        <w:top w:val="none" w:sz="0" w:space="0" w:color="auto"/>
        <w:left w:val="none" w:sz="0" w:space="0" w:color="auto"/>
        <w:bottom w:val="none" w:sz="0" w:space="0" w:color="auto"/>
        <w:right w:val="none" w:sz="0" w:space="0" w:color="auto"/>
      </w:divBdr>
      <w:divsChild>
        <w:div w:id="1442840978">
          <w:marLeft w:val="0"/>
          <w:marRight w:val="0"/>
          <w:marTop w:val="0"/>
          <w:marBottom w:val="0"/>
          <w:divBdr>
            <w:top w:val="none" w:sz="0" w:space="0" w:color="auto"/>
            <w:left w:val="none" w:sz="0" w:space="0" w:color="auto"/>
            <w:bottom w:val="none" w:sz="0" w:space="0" w:color="auto"/>
            <w:right w:val="none" w:sz="0" w:space="0" w:color="auto"/>
          </w:divBdr>
        </w:div>
      </w:divsChild>
    </w:div>
    <w:div w:id="108738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oquentwoman.blogspot.com/2016/09/famous-speech-friday-angelina-grimkes.html%20" TargetMode="External"/><Relationship Id="rId3" Type="http://schemas.openxmlformats.org/officeDocument/2006/relationships/settings" Target="settings.xml"/><Relationship Id="rId7" Type="http://schemas.openxmlformats.org/officeDocument/2006/relationships/hyperlink" Target="https://www.nps.gov/articles/sojourner-truth.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2018-11-18T22:12:00Z</dcterms:created>
  <dcterms:modified xsi:type="dcterms:W3CDTF">2018-11-19T05:03:00Z</dcterms:modified>
</cp:coreProperties>
</file>